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89" w:rsidRPr="00BD46A7" w:rsidRDefault="00C24789" w:rsidP="00EF5BCB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D46A7">
        <w:rPr>
          <w:noProof/>
          <w:sz w:val="26"/>
          <w:szCs w:val="26"/>
          <w:lang w:eastAsia="ru-RU"/>
        </w:rPr>
        <w:drawing>
          <wp:inline distT="0" distB="0" distL="0" distR="0" wp14:anchorId="54E0FBB7" wp14:editId="56256D87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89" w:rsidRPr="00BD46A7" w:rsidRDefault="00C24789" w:rsidP="00EF5B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A7">
        <w:rPr>
          <w:rFonts w:ascii="Times New Roman" w:hAnsi="Times New Roman"/>
          <w:b/>
          <w:sz w:val="26"/>
          <w:szCs w:val="26"/>
        </w:rPr>
        <w:t>ПОСТАНОВЛЕНИЕ</w:t>
      </w:r>
    </w:p>
    <w:p w:rsidR="00C24789" w:rsidRPr="00BD46A7" w:rsidRDefault="00C24789" w:rsidP="00EF5B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A7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6"/>
          <w:szCs w:val="26"/>
        </w:rPr>
        <w:t>ДМИТРЯШЕВСКИЙ</w:t>
      </w:r>
    </w:p>
    <w:p w:rsidR="00C24789" w:rsidRPr="00BD46A7" w:rsidRDefault="00C24789" w:rsidP="00EF5B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A7">
        <w:rPr>
          <w:rFonts w:ascii="Times New Roman" w:hAnsi="Times New Roman"/>
          <w:b/>
          <w:sz w:val="26"/>
          <w:szCs w:val="26"/>
        </w:rPr>
        <w:t>СЕЛЬСОВЕТ ХЛЕВЕНСКОГО МУНИЦИПАЛЬНОГО РАЙОНА ЛИПЕЦКОЙ ОБЛАСТИ  РОССИЙСКОЙ ФЕДЕРАЦИИ</w:t>
      </w:r>
    </w:p>
    <w:p w:rsidR="00C24789" w:rsidRPr="00BD46A7" w:rsidRDefault="00EF5BCB" w:rsidP="00EF5B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 января 2019 года </w:t>
      </w:r>
      <w:r w:rsidR="00C24789" w:rsidRPr="00BD46A7">
        <w:rPr>
          <w:rFonts w:ascii="Times New Roman" w:hAnsi="Times New Roman"/>
          <w:sz w:val="26"/>
          <w:szCs w:val="26"/>
        </w:rPr>
        <w:tab/>
      </w:r>
      <w:r w:rsidR="00C24789">
        <w:rPr>
          <w:rFonts w:ascii="Times New Roman" w:hAnsi="Times New Roman"/>
          <w:sz w:val="26"/>
          <w:szCs w:val="26"/>
        </w:rPr>
        <w:t xml:space="preserve">   с. </w:t>
      </w:r>
      <w:proofErr w:type="spellStart"/>
      <w:r w:rsidR="00C24789">
        <w:rPr>
          <w:rFonts w:ascii="Times New Roman" w:hAnsi="Times New Roman"/>
          <w:sz w:val="26"/>
          <w:szCs w:val="26"/>
        </w:rPr>
        <w:t>Дмитряшевка</w:t>
      </w:r>
      <w:proofErr w:type="spellEnd"/>
      <w:r w:rsidR="00C24789" w:rsidRPr="00BD46A7">
        <w:rPr>
          <w:rFonts w:ascii="Times New Roman" w:hAnsi="Times New Roman"/>
          <w:sz w:val="26"/>
          <w:szCs w:val="26"/>
        </w:rPr>
        <w:tab/>
      </w:r>
      <w:r w:rsidR="00C24789">
        <w:rPr>
          <w:rFonts w:ascii="Times New Roman" w:hAnsi="Times New Roman"/>
          <w:sz w:val="26"/>
          <w:szCs w:val="26"/>
        </w:rPr>
        <w:t xml:space="preserve"> </w:t>
      </w:r>
      <w:r w:rsidR="00C24789" w:rsidRPr="00BD46A7">
        <w:rPr>
          <w:rFonts w:ascii="Times New Roman" w:hAnsi="Times New Roman"/>
          <w:sz w:val="26"/>
          <w:szCs w:val="26"/>
        </w:rPr>
        <w:tab/>
      </w:r>
      <w:r w:rsidR="00C24789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№ 13</w:t>
      </w:r>
    </w:p>
    <w:p w:rsidR="00C24789" w:rsidRPr="00C24789" w:rsidRDefault="00C24789" w:rsidP="00C2478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C24789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C24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789">
        <w:rPr>
          <w:rFonts w:ascii="Times New Roman" w:hAnsi="Times New Roman" w:cs="Times New Roman"/>
          <w:sz w:val="24"/>
          <w:szCs w:val="24"/>
        </w:rPr>
        <w:t xml:space="preserve">Административный   </w:t>
      </w:r>
      <w:proofErr w:type="gramStart"/>
      <w:r w:rsidRPr="00C24789">
        <w:rPr>
          <w:rFonts w:ascii="Times New Roman" w:hAnsi="Times New Roman" w:cs="Times New Roman"/>
          <w:sz w:val="24"/>
          <w:szCs w:val="24"/>
        </w:rPr>
        <w:t>регламент  предоставления</w:t>
      </w:r>
      <w:proofErr w:type="gramEnd"/>
      <w:r w:rsidRPr="00C24789">
        <w:rPr>
          <w:rFonts w:ascii="Times New Roman" w:hAnsi="Times New Roman" w:cs="Times New Roman"/>
          <w:sz w:val="24"/>
          <w:szCs w:val="24"/>
        </w:rPr>
        <w:t xml:space="preserve">     муниципальной  услуги  по предоставлению архивных справок, архивных выписок, копий архивных документов, копий правовых актов администрации сельского поселения </w:t>
      </w:r>
      <w:proofErr w:type="spellStart"/>
      <w:r w:rsidRPr="00C24789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2478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24789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24789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области», утвержденный постановлением  администрации сельского поселения </w:t>
      </w:r>
      <w:proofErr w:type="spellStart"/>
      <w:r w:rsidRPr="00C24789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2478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24789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24789">
        <w:rPr>
          <w:rFonts w:ascii="Times New Roman" w:hAnsi="Times New Roman" w:cs="Times New Roman"/>
          <w:sz w:val="24"/>
          <w:szCs w:val="24"/>
        </w:rPr>
        <w:t xml:space="preserve"> муниципального района ,Липецкой области от 28.03.2013</w:t>
      </w:r>
      <w:r w:rsidR="00EF5BCB">
        <w:rPr>
          <w:rFonts w:ascii="Times New Roman" w:hAnsi="Times New Roman" w:cs="Times New Roman"/>
          <w:sz w:val="24"/>
          <w:szCs w:val="24"/>
        </w:rPr>
        <w:t xml:space="preserve"> </w:t>
      </w:r>
      <w:r w:rsidRPr="00C24789">
        <w:rPr>
          <w:rFonts w:ascii="Times New Roman" w:hAnsi="Times New Roman" w:cs="Times New Roman"/>
          <w:sz w:val="24"/>
          <w:szCs w:val="24"/>
        </w:rPr>
        <w:t>года № 87</w:t>
      </w:r>
    </w:p>
    <w:p w:rsidR="00C24789" w:rsidRPr="00EF5BCB" w:rsidRDefault="00C24789" w:rsidP="00C2478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312A" w:rsidRPr="00EF5BCB" w:rsidRDefault="005F312A" w:rsidP="00C2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законодательством, руководствуясь Федеральным законом </w:t>
      </w:r>
      <w:hyperlink r:id="rId5" w:history="1">
        <w:r w:rsidRPr="00EF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27.07.2010 года №210-ФЗ</w:t>
        </w:r>
      </w:hyperlink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"Об организации предоставления государственных муниципальных услуг", </w:t>
      </w:r>
      <w:hyperlink r:id="rId6" w:history="1">
        <w:r w:rsidRPr="00EF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24789"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C24789"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Дмитряшевский</w:t>
      </w:r>
      <w:proofErr w:type="spellEnd"/>
      <w:r w:rsidR="00C24789"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Хлевенского</w:t>
      </w:r>
      <w:proofErr w:type="spellEnd"/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</w:t>
      </w:r>
      <w:r w:rsidR="00C24789"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</w:t>
      </w:r>
      <w:proofErr w:type="spellStart"/>
      <w:r w:rsidR="00C24789"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Дмитряшевский</w:t>
      </w:r>
      <w:proofErr w:type="spellEnd"/>
      <w:r w:rsidR="00C24789"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Хлевенского</w:t>
      </w:r>
      <w:proofErr w:type="spellEnd"/>
      <w:r w:rsidRPr="00E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5F312A" w:rsidRPr="00950F54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Внести изменения в Административный регламент предоставления муниципальной услуги по предоставлению архивных справок, архивных выписок, копий архивных документов, копий правовых актов администрации </w:t>
      </w:r>
      <w:r w:rsidR="00C24789"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24789"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C24789"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утвержденный постановлением администрации </w:t>
      </w:r>
      <w:r w:rsidR="00C24789"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24789"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C24789"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  <w:r w:rsidR="00C24789" w:rsidRPr="00EF5BCB">
        <w:rPr>
          <w:rFonts w:ascii="Times New Roman" w:hAnsi="Times New Roman" w:cs="Times New Roman"/>
          <w:sz w:val="28"/>
          <w:szCs w:val="28"/>
        </w:rPr>
        <w:t>от 28.03.2013г.№ 87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редакции постановлений </w:t>
      </w:r>
      <w:r w:rsidR="00EF5BCB" w:rsidRPr="00EF5BCB">
        <w:rPr>
          <w:rFonts w:ascii="Times New Roman" w:hAnsi="Times New Roman" w:cs="Times New Roman"/>
          <w:sz w:val="28"/>
          <w:szCs w:val="28"/>
        </w:rPr>
        <w:t xml:space="preserve"> от 30</w:t>
      </w:r>
      <w:r w:rsidR="00C24789" w:rsidRPr="00EF5BCB">
        <w:rPr>
          <w:rFonts w:ascii="Times New Roman" w:hAnsi="Times New Roman" w:cs="Times New Roman"/>
          <w:sz w:val="28"/>
          <w:szCs w:val="28"/>
        </w:rPr>
        <w:t>.06.2016г.</w:t>
      </w:r>
      <w:r w:rsidR="00EF5BCB" w:rsidRPr="00EF5BCB">
        <w:rPr>
          <w:rFonts w:ascii="Times New Roman" w:hAnsi="Times New Roman" w:cs="Times New Roman"/>
          <w:sz w:val="28"/>
          <w:szCs w:val="28"/>
        </w:rPr>
        <w:t>,от 21.10.2016 г.№ 254,от 03.07.2017 г.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):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1 раздела 5 изложить в следующей редакции: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"Заявитель имеет право на обжалование решений, действий (бездействия), принимаемых (осуществляемых) в ходе предоставления муниципальной услуги в следующих случаях: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соответствие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EF5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пунктом 4 части 1 статьи 7 Федерального закона </w:t>
      </w:r>
      <w:hyperlink r:id="rId7" w:history="1">
        <w:r w:rsidRPr="00EF5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года №210-ФЗ</w:t>
        </w:r>
      </w:hyperlink>
      <w:r w:rsidRPr="00EF5BC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предоставления государственных и муниципальных услуг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 раздела 5 изложить в следующей редакции: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заявителя".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3 раздела 5 изложить в следующей редакции: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"Жалоба должна содержать: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-фамилию, имя отчество </w:t>
      </w:r>
      <w:proofErr w:type="gramStart"/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последнее</w:t>
      </w:r>
      <w:proofErr w:type="gramEnd"/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 номера) контактного телефона, адрес ( адреса) электронной почты ( при наличии) и почтовый адрес, по которым должен быть направлен ответ заявителю."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постановление вступает в силу с момента его обнародования.</w:t>
      </w:r>
    </w:p>
    <w:p w:rsidR="00950F54" w:rsidRDefault="00950F54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F54" w:rsidRDefault="00950F54" w:rsidP="005F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F54" w:rsidRDefault="00950F54" w:rsidP="005F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F54" w:rsidRDefault="00950F54" w:rsidP="005F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F54" w:rsidRDefault="00950F54" w:rsidP="005F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BCB" w:rsidRPr="00EF5BCB" w:rsidRDefault="005F312A" w:rsidP="005F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EF5BCB" w:rsidRPr="00EF5BCB" w:rsidRDefault="005F312A" w:rsidP="005F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F312A" w:rsidRPr="00EF5BCB" w:rsidRDefault="00EF5BCB" w:rsidP="005F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12A"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5F312A" w:rsidRPr="00EF5BCB" w:rsidRDefault="005F312A" w:rsidP="005F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190" w:rsidRPr="00EF5BCB" w:rsidRDefault="00832190" w:rsidP="00443930">
      <w:pPr>
        <w:rPr>
          <w:rFonts w:ascii="Times New Roman" w:hAnsi="Times New Roman" w:cs="Times New Roman"/>
          <w:sz w:val="28"/>
          <w:szCs w:val="28"/>
        </w:rPr>
      </w:pPr>
    </w:p>
    <w:sectPr w:rsidR="00832190" w:rsidRPr="00EF5BCB" w:rsidSect="002A49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2"/>
    <w:rsid w:val="00066073"/>
    <w:rsid w:val="001345E2"/>
    <w:rsid w:val="00443930"/>
    <w:rsid w:val="005F312A"/>
    <w:rsid w:val="00832190"/>
    <w:rsid w:val="008B65A2"/>
    <w:rsid w:val="00950F54"/>
    <w:rsid w:val="00AD0CE0"/>
    <w:rsid w:val="00C24789"/>
    <w:rsid w:val="00C8218C"/>
    <w:rsid w:val="00E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C46E-7657-439C-BBDC-FF5C69C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E2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2478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Серега</cp:lastModifiedBy>
  <cp:revision>2</cp:revision>
  <cp:lastPrinted>2019-01-28T07:24:00Z</cp:lastPrinted>
  <dcterms:created xsi:type="dcterms:W3CDTF">2019-03-27T18:19:00Z</dcterms:created>
  <dcterms:modified xsi:type="dcterms:W3CDTF">2019-03-27T18:19:00Z</dcterms:modified>
</cp:coreProperties>
</file>