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0C" w:rsidRPr="00810976" w:rsidRDefault="00810976" w:rsidP="00810976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07679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810976" w:rsidRPr="00810976" w:rsidRDefault="00810976" w:rsidP="00810976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ДМИТРЯШЕВСКИЙ СЕЛЬСОВЕТ ХЛЕВЕНСКОГО МУНИЦИПАЛЬНОГО РАЙОНА ЛИПЕЦКОЙ ОБЛАСТИ РОССИЙСКОЙ ФЕДЕРАЦИИ</w:t>
      </w:r>
    </w:p>
    <w:p w:rsidR="00810976" w:rsidRPr="00810976" w:rsidRDefault="00810976" w:rsidP="00810976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B814E9" w:rsidP="00B814E9">
      <w:pPr>
        <w:tabs>
          <w:tab w:val="left" w:pos="1020"/>
          <w:tab w:val="center" w:pos="7285"/>
        </w:tabs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26 сентября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0976"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                       с. </w:t>
      </w:r>
      <w:proofErr w:type="spellStart"/>
      <w:r w:rsidR="00810976"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Дмитряшевка</w:t>
      </w:r>
      <w:proofErr w:type="spellEnd"/>
      <w:r w:rsidR="00810976"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                                                №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62BED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от 30 октября 2013 года № 216"Об утверждении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утвержденным постановлением администрации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 </w:t>
      </w:r>
      <w:hyperlink r:id="rId6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14.10.2013 года №208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области", руководствуясь </w:t>
      </w:r>
      <w:hyperlink r:id="rId7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 Российской Федерации, администрация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Липецкой области Российской Федерации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8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 октября 2013 года № 216 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"Об утверждении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(с изменениями</w:t>
      </w:r>
      <w:hyperlink r:id="rId9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19 февраля 2015 года № 20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 июня 2017 года № 87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1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 сентября 2017 года №159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2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 октября 2017 года №169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 февраля 2018 года № 9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4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14.02.2018</w:t>
        </w:r>
        <w:proofErr w:type="gramEnd"/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года №13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5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марта 2018 года №23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6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 августа 2018 года №93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7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 ноября 2018 года №216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8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 февраля 2019 года № 26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9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марта 2019 года № 34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0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сентября 2019 года № 132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1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 ноября 2019 года №153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2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 ноября 2019 года №164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3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28.11.2019 года №167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4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 февраля 2020 года №15</w:t>
        </w:r>
        <w:proofErr w:type="gramEnd"/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5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22.05.2020 года №44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6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28.09.2020 года №124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7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10.03.2021 года №18</w:t>
        </w:r>
      </w:hyperlink>
      <w:r w:rsidR="000148A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,от  16 июня 2021 №59</w:t>
      </w:r>
      <w:r w:rsidR="0007679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, от 22 мая 2022года № 40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1.1. Приложение к постановлению изложить в новой редакции (прилагается).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обнародования.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C60" w:rsidRPr="00810976" w:rsidRDefault="00810976" w:rsidP="00A34C60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A34C60" w:rsidRPr="00810976">
        <w:rPr>
          <w:rFonts w:ascii="Arial" w:eastAsia="Times New Roman" w:hAnsi="Arial" w:cs="Arial"/>
          <w:sz w:val="24"/>
          <w:szCs w:val="24"/>
          <w:lang w:eastAsia="ru-RU"/>
        </w:rPr>
        <w:t>А.В.Дедов</w:t>
      </w:r>
      <w:proofErr w:type="spellEnd"/>
    </w:p>
    <w:p w:rsidR="00A34C60" w:rsidRDefault="00A34C60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 постановлению администрации  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 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"О внесении изменений в постановление администрации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от 30 октября 2013 года №216 "Об утверждении муниципальной программы  "Устойчивое развитие сельской территории  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"МУНИЦИПАЛЬНАЯ ПРОГРАММА  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   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"ПАСПОРТ  муниципальной программы  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района"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3"/>
        <w:gridCol w:w="9147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2014-2024годы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 сельского поселения"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2.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3. "Развитие социальной сферы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4. "Обеспечение безопасности человека и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5. Развитие территориального общественного самоуправления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6."Энергосбережение и повышение энергетической эффективности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качественной инфраструктурой и услугами благоустройства.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поселения.</w:t>
            </w:r>
          </w:p>
          <w:p w:rsidR="00E36ABF" w:rsidRPr="00810976" w:rsidRDefault="00E36ABF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системы профилактики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наркомании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езаконного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потребления наркотических средств и психотропных веществ.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Показатель 1 задачи 2: Удельный вес дорог с твердым покрытием в общей протяженности дорог местного значения в пределах поселения, % Показатель 2 задачи 2: Обеспеченность населения централизованным водоснабжением, 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3 задачи 2: Объем внебюджетных источников, привлеченных на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благоустройство,, из расчета на 1 жителя поселения, тыс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уб./чел.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Показатель 1 задачи 3; Доля населения, систематически занимающегося физической культурой и спортом, 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3 задачи 3: Количество экземпляров новых поступлений в библиотечный фонд, ед.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Показатель 1 задачи 4: Динамика сокращения деструктивных событий.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финансирования за счёт средств районного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составляют расходы, связанные с реализацией мероприятий, финансируемых за счет средств местного бюджета 55 </w:t>
            </w:r>
            <w:r w:rsidR="00861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12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12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из них: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- 4 801,0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- 4 767,9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- 3 387,8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- 4 659,5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- 5 697,6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- 4 806,637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- 5 726,016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- 5 720,5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- 5</w:t>
            </w:r>
            <w:r w:rsidR="00912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666,3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- 5 </w:t>
            </w:r>
            <w:r w:rsidR="00912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626,5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- 4 </w:t>
            </w:r>
            <w:r w:rsidR="00912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12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удельного веса дорог с твердым покрытием в общей протяженности дорого местного значения в пределах поселения на 2 %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обеспеченности населения централизованным водоснабжением на 6%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прироста объема внебюджетных источников, привлеченных на благоустройство, из расчета на 1 жителя поселения на 0 тыс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уб./чел.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45%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населения, участвующего в культурно-досуговых мероприятиях на 2%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экземпляров новых поступлений в библиотечный фонд 1960 ед.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2 ед.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расположено в западной части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Липецкой области с административным центром в селе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. В состав сельского поселения входят пять населенных пункта: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д.Гудовка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д.Муравьевка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д.Долгое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д.Аникеевка</w:t>
      </w:r>
      <w:proofErr w:type="spell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Административный центр находится на расстоянии 75 км, от областного центра и 8 км от районного центра. Общая площадь сельского поселения составляет 8806.0 га, граничит с сельским поселением на северо-западе с Верхнее-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Колыбельским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поселением, а севере-востоке с Нижне-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Колыбельским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востоке с Конь-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Колодезским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юго-западе с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Отскоченским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юго-востоке с Фомино-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Негачевским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сегодняшней день, численность населения сельского поселения составляет 2186 человек, в том числе: детей дошкольного возраста 134 - (6.3% общей численности), школьников - 196 (9.3 %), населения трудоспособного возраста - 1156 человек (54 %), пенсионного - 810 (38 %).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Протяженность сети дорог общего пользования местного значения фактически составляет 36.3 км, в том числе: асфальтированных дорог 7.4 км(20.2 %) из них областного значения 6.4 км, отсыпанных щебнем - 16.1 км, грунтовых дорог - 12.8 км.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Сельское поселение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начале 90-х годов все объекты соцкультбыта были переведены на природный газ.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В селе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создан культурно-образовательный центр, объединяющий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СОШ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, ГБ(О)С(К)ОУ С(К)О школа-интернат У вида , детский сад, библиотеку,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межпоселенческий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Центр культуры и досуга, отделение пожарно- спасательный пост №1, ГУС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Хлевенская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ЦРБ больничный комплекс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с.Дмитряшевка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функционирует муниципальное общеобразовательное учреждение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Дмитряшевская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СОШ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, рассчитанный на 180 человек, на данный момент в нем обучается 156 учащихся, детский сад, две группы общей численностью 40 детей, где работают пять педагогов дошкольного образования, 3 из них имеют высшую квалификационную категорию (60%), 2-первую квалификационную категорию (40%). Действует Храм Покрова Пресвятой Богородицы. ГУЗ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Хлевенская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ЦРБ больничный комплекс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, в системе работают 60 человек, в том, числе 7 врачей, 32 человека среднего мед. персонала , 30 койко-мест стационар и дневной стационар 15 койко- мест, поликлиническое отделение -1, стоматологическое отделение 1.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Проводится активная работа по развитию малого предпринимательства.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Всего на территории сельского поселения зарегистрированы и осуществляют свою деятельность 27 субъект малого бизнеса. Предприятий малого бизнеса -2, предпринимателей - 27, из них КФХ - 13. Осуществляет свою производственную деятельность ООО "Донская Нива".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развита сеть розничной торговли: работают 11 торговых точек.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насчитывается 1105 личных подсобных хозяйств, средний размер земельного участка- 20 соток.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Основной проблемой коммунального комплекса сельского поселения является высокая степень износа систем инженерной инфраструктуры (более 70%). Система водоснабжения требует модернизации и реконструкции сетей, строительство новых объектов.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Среди экологических проблем сельского поселения можно выделить следующее: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наличие несанкционированных свалок.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района" (далее - Программа).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в сельском поселении".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1.Повышение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2.Обеспечение жителей качественной инфраструктурой и услугами благоустройства;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E36ABF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4.Предотвращение и ликвидация последствий чрезвычайных ситуаций, обеспечение мер пожарной безопасности</w:t>
      </w:r>
    </w:p>
    <w:p w:rsidR="00810976" w:rsidRPr="00810976" w:rsidRDefault="00E36ABF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5.Организация системы профилактики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наркомании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езаконного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потребления наркотических средств и психотропных веществ.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Результатом решения поставленных задач станет: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увеличение удельного веса дорог с твердым покрытием в общей протяженности дорого местного значения в пределах поселения,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доли населения, участвующего в культурно-досуговых мероприятиях;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экземпляров новых поступлений в библиотечный фонд;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и задач Программы реализуются 6 Подпрограмм: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1. Подпрограмма "Обеспечение и совершенствование деятельности органов управления сельского поселения" направлена на развитие эффективности деятельности органов местного самоуправления. (Приложение 4).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2. 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модернизации дорожной и коммунальной инфраструктуры.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3. Подпрограмма "Развитие социальной сферы в сельском поселении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функционирования объектов социальной сферы.</w:t>
      </w:r>
    </w:p>
    <w:p w:rsid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E36ABF" w:rsidRPr="00810976" w:rsidRDefault="00E36ABF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-организация системы профилактики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наркомании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езаконного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потребления наркотических средств и психотропных веществ.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4. Подпрограмма "Обеспечение безопасности человека и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Предотвращение и ликвидация последствий чрезвычайных ситуаций, обеспечение мер пожарной безопасности. (Приложение 7)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5. Подпрограмма "Развитие территориального общественного самоуправления в сельском поселении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поддержка местных инициатив граждан" (Приложение 8).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6. Подпрограмма "Энергосбережение и повышение энергетической эффективности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 (Приложение 9).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расчета которых отсутствуют в действующей статистической практике.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охватывают период 2014-2024 годов без выделения этапов.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Задача 1: Повышение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, %;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Задача 2:Обеспечение жителей качественной инфраструктурой и услугами благоустройства.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2: Удельный вес дорог с твердым покрытием в общей протяженности дорог местного значения в пределах поселения, %4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2 задачи 2: Обеспеченность населения централизованным водоснабжением, %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3 задачи 2: Объем внебюджетных источников, привлеченных на благоустройство, из расчета на 1 жителя поселения, 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уб./чел.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Задача 3:Создание условий для развития человеческого потенциала.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3:Доля населения, систематически занимающегося физической культурой и спортом, %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2 задачи 3: Доля населения, участвующего в культурно-досуговых мероприятиях. %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3 задачи 3: Количество экземпляров новых поступлений в библиотечный фонд, ед.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Задача 4:Предотвращение и ликвидация последствий чрезвычайных ситуаций, обеспечение мер пожарной безопасности.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за весь период реализации прогноз составит 55</w:t>
      </w:r>
      <w:r w:rsidR="00912169">
        <w:rPr>
          <w:rFonts w:ascii="Arial" w:eastAsia="Times New Roman" w:hAnsi="Arial" w:cs="Arial"/>
          <w:sz w:val="24"/>
          <w:szCs w:val="24"/>
          <w:lang w:eastAsia="ru-RU"/>
        </w:rPr>
        <w:t> 682,253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уб., в том числе по годам: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2014 год - 4 801,0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2015 год - 4 767,9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2016 год - 3 387,8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2017 год - 4 659,5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2018 год - 5 697,6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2019 год - 4 806,637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2020 год - 5 726,016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2021 год - 5 720,5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2022 год - 5</w:t>
      </w:r>
      <w:r w:rsidR="00912169">
        <w:rPr>
          <w:rFonts w:ascii="Arial" w:eastAsia="Times New Roman" w:hAnsi="Arial" w:cs="Arial"/>
          <w:sz w:val="24"/>
          <w:szCs w:val="24"/>
          <w:lang w:eastAsia="ru-RU"/>
        </w:rPr>
        <w:t> 666,3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2023 год - 5</w:t>
      </w:r>
      <w:r w:rsidR="00912169">
        <w:rPr>
          <w:rFonts w:ascii="Arial" w:eastAsia="Times New Roman" w:hAnsi="Arial" w:cs="Arial"/>
          <w:sz w:val="24"/>
          <w:szCs w:val="24"/>
          <w:lang w:eastAsia="ru-RU"/>
        </w:rPr>
        <w:t> 626,5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2024 год - 4</w:t>
      </w:r>
      <w:r w:rsidR="00912169">
        <w:rPr>
          <w:rFonts w:ascii="Arial" w:eastAsia="Times New Roman" w:hAnsi="Arial" w:cs="Arial"/>
          <w:sz w:val="24"/>
          <w:szCs w:val="24"/>
          <w:lang w:eastAsia="ru-RU"/>
        </w:rPr>
        <w:t> 822,5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6) мониторинг реализации муниципальной 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области, утвержденным постановлением администрации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 Липецкой области </w:t>
      </w:r>
      <w:hyperlink r:id="rId28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14.10.2013 года № 208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запланированного.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к муниципальной программе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Сведения об индикаторах цели и показателях задач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                                                                                                                                                      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3097"/>
        <w:gridCol w:w="1910"/>
        <w:gridCol w:w="704"/>
        <w:gridCol w:w="694"/>
        <w:gridCol w:w="692"/>
        <w:gridCol w:w="759"/>
        <w:gridCol w:w="694"/>
        <w:gridCol w:w="692"/>
        <w:gridCol w:w="692"/>
        <w:gridCol w:w="694"/>
        <w:gridCol w:w="694"/>
        <w:gridCol w:w="692"/>
        <w:gridCol w:w="692"/>
        <w:gridCol w:w="692"/>
        <w:gridCol w:w="692"/>
      </w:tblGrid>
      <w:tr w:rsidR="00810976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венный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810976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Индикатор 1 цели 1: Уровень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творенности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виями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проживания на территории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1 задачи 1 муниципальной программы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вес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доходов в общих доходах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1 "Обеспечение и совершенствование деятельности органов управления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1: Соотношение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на содержание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аппарата управления сельского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объему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1 подпрограммы 1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доступа к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мультисервисной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3 задачи 1 подпрограммы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документации по внесению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нений в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 задачи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муниципальную казну".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 задачи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1 Улучшение качества услуг связи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 задачи 1 подпрограммы 1 организация и осуществление контроля 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1. Доля объектов муниципальной собственности, поставленных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муниципальной программы Обеспечение жителей услугами благоустройства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задачи 2 муниципальной программы Объем внебюджетных источников, привлеченных на благоустройство, из расчета на 1 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сельсовет";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подпрограммы 2.Обеспечение проведения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 подпрограммы 2 Количество высаженных деревьев, декоративных кустарников,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цветочных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2 Протяженность освещенных частей улиц,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1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2. "Создание благоприятных условий проживания жителей сельского</w:t>
            </w:r>
            <w:r w:rsidR="00C717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-модернизация и реконструкция систем наружного освещения</w:t>
            </w: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-обустройство площадок накопления твердых бытовых отходов</w:t>
            </w: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-организация благоустройства, ремонта и восстановления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(реконструкции) воинских захоронений</w:t>
            </w: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C717C8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выполнение работ по обустройству площади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ЦКиД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митряшевка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7C8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C717C8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1 подпрограммы 3 Площадь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отремонтирован</w:t>
            </w:r>
            <w:proofErr w:type="gram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 "Содержание и финансовое обеспечение деятельности культурно-досуговых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3 "осуществление капитального ремонта  и бюджетных инвестиций в объекты муниципальной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собственности  в рамках программы  "Устойчивое развитие сельской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 капитальный ремонт 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 "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ЦКиД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культурно-досуговых учреждений".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развития и укрепления материально-технической базы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 подпрограммы 3 Количество участников культурно-досуговых,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2 подпрограммы 3 "Организация и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муниципальной программы Создание условий для развития человеческого потенциала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3: Доля населения, систематически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3:  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B5489C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4 </w:t>
            </w:r>
            <w:r w:rsidR="00B54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подпрограммы3 Организация системы профилактики </w:t>
            </w:r>
            <w:proofErr w:type="spellStart"/>
            <w:r w:rsidR="00B54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наркомании</w:t>
            </w:r>
            <w:proofErr w:type="gramStart"/>
            <w:r w:rsidR="00B54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,н</w:t>
            </w:r>
            <w:proofErr w:type="gramEnd"/>
            <w:r w:rsidR="00B54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езаконного</w:t>
            </w:r>
            <w:proofErr w:type="spellEnd"/>
            <w:r w:rsidR="00B54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потребления наркотических средств и психотропных веществ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B5489C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1 задачи 4: </w:t>
            </w:r>
          </w:p>
          <w:p w:rsidR="00B5489C" w:rsidRDefault="00B5489C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правонарушений и преступлений в сфере оборота наркотических средств и психотропных веществ</w:t>
            </w:r>
          </w:p>
          <w:p w:rsidR="00B5489C" w:rsidRDefault="00B5489C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489C" w:rsidRDefault="00B5489C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4 подпрограммы 3</w:t>
            </w:r>
          </w:p>
          <w:p w:rsidR="00B5489C" w:rsidRDefault="00B5489C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и размещение наглядной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агитациидля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профилактики наркомании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Default="009139B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139B9" w:rsidRDefault="009139B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9B9" w:rsidRDefault="009139B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9B9" w:rsidRPr="00810976" w:rsidRDefault="009139B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4 "Обеспечение безопасности человека и природной среды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4: Снижение ущерба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4 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4 "Мероприятия по внесению в Генеральный план сельского поселения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3 задачи 1 подпрограммы 4 Содержание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автомобильных дорог общего пользования местного значения и сооружений на них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5 "Развитие территориального общественного самоуправления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подпрограммы 5.Развитие территориального общественного самоуправления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620D7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5:Количество социально значимых мероприятий и акций, проведенных при участии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 задачи 1 подпрограммы 5 Реализация проектов, предложенных ТОС, отобранных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6 "Энергосбережение и энергетическая эффективность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сельсовет""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подпрограммы 6. Повышение энергетической эффективности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6:Модернизация сетей наружного освещения;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AE2288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AE2288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AE2288" w:rsidRDefault="00676AFF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</w:t>
            </w:r>
          </w:p>
          <w:p w:rsidR="00810976" w:rsidRPr="00810976" w:rsidRDefault="00676AFF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AE2288" w:rsidRDefault="00676AFF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</w:t>
            </w:r>
          </w:p>
          <w:p w:rsidR="00810976" w:rsidRPr="00810976" w:rsidRDefault="00676AFF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AE2288" w:rsidRDefault="00676AFF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</w:t>
            </w:r>
          </w:p>
          <w:p w:rsidR="00810976" w:rsidRPr="00810976" w:rsidRDefault="00676AFF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AFF" w:rsidRDefault="00676AFF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AFF" w:rsidRDefault="00676AFF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Приложение 2 к муниципальной программе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2338"/>
        <w:gridCol w:w="1795"/>
        <w:gridCol w:w="530"/>
        <w:gridCol w:w="617"/>
        <w:gridCol w:w="655"/>
        <w:gridCol w:w="718"/>
        <w:gridCol w:w="655"/>
        <w:gridCol w:w="655"/>
        <w:gridCol w:w="655"/>
        <w:gridCol w:w="655"/>
        <w:gridCol w:w="655"/>
        <w:gridCol w:w="655"/>
        <w:gridCol w:w="718"/>
        <w:gridCol w:w="655"/>
        <w:gridCol w:w="718"/>
        <w:gridCol w:w="718"/>
        <w:gridCol w:w="718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венный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810976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"Устойчивое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сельской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  <w:p w:rsidR="00810976" w:rsidRPr="00810976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810976" w:rsidRPr="00810976" w:rsidRDefault="009E0FA9" w:rsidP="009E0FA9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  <w:p w:rsidR="00810976" w:rsidRPr="00810976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10976" w:rsidRPr="00810976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  <w:p w:rsidR="00810976" w:rsidRPr="00810976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10976" w:rsidRPr="00810976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9E0FA9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</w:t>
            </w:r>
          </w:p>
          <w:p w:rsidR="009E0FA9" w:rsidRPr="00810976" w:rsidRDefault="009E0FA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810976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"Обеспечение и совершенствование деятельности органов управления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1 подпрограммы 1. Обеспечение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1 подпрограммы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документации по внесению 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6S6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4 задачи 1 подпрограммы 1. "Проведение технической экспертизы, изготовление технической документации, постановка на кадастровый учет объектов недвижимости, составляющих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муниципальную казну".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5 задачи 1 подпрограммы 1 Улучшение качества услуг связи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 задачи 1 подпрограммы 1 организация и осуществление контроля 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625E3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10976" w:rsidRPr="00810976" w:rsidRDefault="00625E3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625E39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2: "</w:t>
            </w: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-Создание благоприятных условий проживания жителей сельского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поселения".</w:t>
            </w: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--модернизация и реконструкция систем наружного освещения</w:t>
            </w: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-обустройство площадок накопления твердых бытовых отходов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--организация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благоустройства, ремонта и восстановления (реконструкции) воинских захоронений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4428F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выполнение работ по обустройству площади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ЦКиД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митряшевка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57,3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</w:t>
            </w:r>
          </w:p>
          <w:p w:rsidR="00810976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16,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  <w:p w:rsidR="00D644FB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4FB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4FB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4FB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4FB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4FB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223,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</w:t>
            </w:r>
          </w:p>
          <w:p w:rsidR="004428F4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57,3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28F4" w:rsidRPr="00810976" w:rsidRDefault="004428F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3 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 задачи 1 подпрограммы 3 "осуществление капитального ремонта и бюджетных инвестиций в объекты муниципальной собственности в рамках программы "Устойчивое развитие сельской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 капитальный ремонт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 "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ЦКиД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культурно-досуговых 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задачи 1 подпрограммы 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развития и укрепления материально-технической базы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2 подпрограммы 3 "Организация и проведение спортивных и культурно-досуговых мероприятий"</w:t>
            </w:r>
          </w:p>
          <w:p w:rsidR="00D644FB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0149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"Обеспечение безопасности человека и природной среды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0129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 задачи 1 подпрограммы 4 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задачи 1 подпрограммы 4 " мероприятий по внесению в генеральный план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0129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3 задачи 1 подпрограммы 4 Содержание автомобильных дорог общего пользования местного значения и сооружений на них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страция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"Развитие территориального общественного самоуправления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задачи 1 подпрограммы 5: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"Энергосбережение и энергетическая эффективность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1AC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задачи </w:t>
            </w:r>
            <w:r w:rsidR="00F81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подпрограммы 3</w:t>
            </w:r>
          </w:p>
          <w:p w:rsidR="00F811AC" w:rsidRDefault="00F811AC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зазмещение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наглядной агитации для проведения профилактики и наркомании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"Модернизация сетей наружного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Pr="00810976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Pr="00810976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5F61" w:rsidRDefault="00C95F61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D644FB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 к муниципальной программе  "Устойчивое развитие сельской территории сельского поселения  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района"  </w:t>
      </w:r>
    </w:p>
    <w:p w:rsidR="00810976" w:rsidRPr="00810976" w:rsidRDefault="00810976" w:rsidP="00DC04D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 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муниципальногорайона</w:t>
      </w:r>
      <w:proofErr w:type="spellEnd"/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  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2675"/>
        <w:gridCol w:w="1765"/>
        <w:gridCol w:w="902"/>
        <w:gridCol w:w="757"/>
        <w:gridCol w:w="757"/>
        <w:gridCol w:w="754"/>
        <w:gridCol w:w="754"/>
        <w:gridCol w:w="818"/>
        <w:gridCol w:w="751"/>
        <w:gridCol w:w="1018"/>
        <w:gridCol w:w="751"/>
        <w:gridCol w:w="751"/>
        <w:gridCol w:w="885"/>
        <w:gridCol w:w="751"/>
      </w:tblGrid>
      <w:tr w:rsidR="00810976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ходы (тыс. руб.)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732382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2382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"Устойчивое развитие сельской территории сельского поселения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района"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</w:p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4 767,9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810976" w:rsidP="0073238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323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732382" w:rsidP="0073238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822,5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2382" w:rsidRDefault="00810976" w:rsidP="0073238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="007323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32382" w:rsidRDefault="00732382" w:rsidP="0073238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</w:t>
            </w:r>
          </w:p>
          <w:p w:rsidR="00810976" w:rsidRPr="00810976" w:rsidRDefault="00732382" w:rsidP="0073238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635,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822,5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и совершенствование деятельности органов управления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115,3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"Комплексное развитие жилищно-коммунальной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инфраструктуры и повышение уровня благоустройства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495,8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810976" w:rsidRDefault="00732382" w:rsidP="0073238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</w:t>
            </w:r>
          </w:p>
          <w:p w:rsidR="00732382" w:rsidRPr="00810976" w:rsidRDefault="00732382" w:rsidP="00732382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73238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495,8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"Развитие социальной сферы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055,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073,0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безопасности человека и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2382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 5 "Развитие территориального общественного самоуправления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</w:t>
            </w:r>
          </w:p>
        </w:tc>
      </w:tr>
      <w:tr w:rsidR="00732382" w:rsidRPr="00810976" w:rsidTr="008109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"Энергосбережение и энергетическая эффективность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</w:tr>
      <w:tr w:rsidR="00732382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976" w:rsidRPr="00810976" w:rsidRDefault="00810976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2382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2382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поселения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636,1</w:t>
            </w:r>
            <w:r w:rsidR="00810976"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DC04D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</w:tr>
      <w:tr w:rsidR="00732382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к муниципальной программе  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района"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 ПОДПРОГРАММА 1.  Паспорт подпрограммы 1 муниципальной программы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 "Обеспечение и совершенствование деятельности органов управления сельского поселения"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4"/>
        <w:gridCol w:w="11956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средств местного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всего, в том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годам реализации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прогнозно составит 22 698,8 тыс. руб., в том числе по годам: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- 1 789,0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- 2 153,7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- 1 723,9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- 1 723,9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- 2 115,3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-2 115,3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- 2 616,5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- 2 115,3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- 2 115,3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- 2 115,3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 - 2 115,3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Так за 2012 год сельское поселение получило в бюджет доходов на общую сумму 7010,5 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уб. или 104 %, в том числе налог на доходы физических лиц 665,0 тыс. руб. или 10 %, налог на имущество физических лиц 160,тыс. руб. или 2 %, земельный налог 786,0 тыс. руб. или 11 %, арендная плата за земельные участки 112,8 тыс. руб. или 1,9 %. государственная пошлина за совершение нотариальных действий 0 тыс. руб. или 0 %, доходы от сдачи в аренду имущества 683,8тыс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уб.,или 10%, средства самообложения граждан 0 тыс.руб. или 0%,ЕСН 158,0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руб.,или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2%,налог с упрощенной системой 8,8%,продажа участков 87,0тыс.руб. или 1%, дотации бюджету поселения на выравнивание бюджетной обеспеченности 1446,7 тыс.руб. или 21% %, прочие субсидии 731,6 тыс. руб. или 10,0%,Межбюджетные трансферты 54,0тыс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уб. или 1%,дотации бюджетам по обеспечению сбалансированности бюджетам 231,7тыс.руб.или 3%,субвенции ВУС 138,1 тыс.руб.или 2%,субсидия на строительство дорог 1747,0 или 25%.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Расходы бюджета сельского поселения составляют всего 6864,8 тыс. руб., из них на содержание аппарата сельского поселения и главы сельского поселения 2171,1 тыс. руб. или 31,6 %, на контролирующие органы местного самоуправления 25,0 тыс. руб. или 0,4 %,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похозяйственный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учет МСУ, Астрал, 1С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бухгалтерия) 115,7 тыс. руб. или 1,7%, генеральный план сельского поселения 290,0 тыс.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или 4,2%,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Подводя итоги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вышеизложенному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1.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2) Основные задачи и показатели задач подпрограммы 1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Подпрограмма 1 "Обеспечение и совершенствование деятельности органов управления сельского поселения" является частью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1 решаются задачи: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поставленных задач будет обеспечено путем эффективной реализацией финансово-экономических мероприятий сельским поселением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 1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Сроки реализации подпрограммы охватывают период 2014-2024 годов без выделения этапов.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1:"Обеспечение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2: "Организация доступа к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мультисервисной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сети связи в целях предоставления муниципальных услуг в электронной форме".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3: "Организация и осуществление контроля и профилактика нарушений юридическими лицами и индивидуальными предпринимателями обязательных требований".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5) Обоснование объема финансовых ресурсов, необходимых для реализации подпрограммы 1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Общий объем финансирования подпрограммы прогнозно составит 22 698,8 тыс. руб., в том числе по годам: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2014 год - 1 789,0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- 2 153,7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2016 год - 1 723,9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2017 год -1 723,9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2018 год -2 115,3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2019 год -2 115,3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2020 год - 2 616,5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2021 год - 2 115,3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2022 год - 2 115,3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2023 год - 2 115,3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2024 год - 2 115,3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Приложение 5 к муниципальной программе  "Устойчивое развитие сельской территории сельского поселения  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района"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2.  Паспорт подпрограммы 2 муниципальной программы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 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 (далее -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9"/>
        <w:gridCol w:w="8871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2014-2024 годы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дорожной и коммунальной инфраструктуры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построенных, капитально отремонтированных и прошедших текущий ремонт дорог.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построенных (отремонтированных) водопроводных сетей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5 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тыс. руб., из них: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-473,0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-539,2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-275,0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-437,0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- 495,8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-554,337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-755,416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-516,8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-516,8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579,8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-495,8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построенных (отремонтированных) водопроводных сетей на 0,8км.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высаженных деревьев, декоративных кустарников, цветочных корней на 14 000 ед.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протяженности освещенных частей улиц, проездов на 11 %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ТЕКСТОВАЯ ЧАСТЬ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Общая площадь жилищного фонда в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Дмитряшевском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01.01.2013 года составляет 52470.0 кв. метров.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Протяженность сети дорог местного значения общего пользования фактически составляет 36.3 км, в том числе: отсыпанных щебнем - 16.1 км, грунтовых дорог - 12.8 км, асфальтированных дорог 7.4 км.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питьевое водоснабжение осуществляется из подземных источников. Водоотведение осуществляется в выгребные ямы.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На балансе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находится 22 км, водопроводных сетей, 7 артезианские скважины, 8 водонапорные башни.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системы водоснабжения характеризуются высоким уровнем физического и морального износа. Износ объектов водопроводной сети, водонапорных башен, скважин составляет более 70%.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Ежегодно растет количество порывов, вследствие большого износа водопроводных сетей. Неэффективное использование природных ресурсов выражается в высоких потерях воды и электрической энергии в процессе производства и транспортировки ресурса до потребителей.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установлено 91 фонарь уличного освещения.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предусматривает повышение качества предоставления коммунальных услуг для населения и создание условий, необходимых для  привлечения 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  различных 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(далее-Подпрограмма).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Приоритетными направлениями жилищной политики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Задача 1. Модернизация дорожной и коммунальной инфраструктуры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Задача 2. Обеспечение проведения мероприятий по благоустройству территории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Протяженность построенных, капитально отремонтированных и прошедших текущий ремонт дорог.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2.Задачи 1. Протяженность построенных (отремонтированных) водопроводных сетей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2. Количество высаженных деревьев, декоративных кустарников, цветочных корней, ед.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2.Задачи 2. Протяженность освещенных частей улиц, проездов.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3)сроки и этапы реализации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Срок реализации подпрограммы охватывает период 2014-2024 годов без выделения этапов.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На решение задачи 1 Подпрограммы - модернизация дорожной и коммунальной инфраструктуры - направлены следующие основные мероприятия: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"Содержание, капитальный и текущий ремонт автомобильных дорог"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запланирована реализация и проведение мероприятии, таких как выделение межбюджетных трансфертов в рамках передаваемых полномочий району на содержание, капитальный и текущий ремонт автомобильных дорог местного значения.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"Обеспечение населения качественной питьевой водой"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запланировано проведение мероприятий по содержанию объектов водоснабжения.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решение задачи 2 Подпрограмм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5) обоснование объема финансовых ресурсов, необходимых для реализации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Общий объем финансирования мероприятий Подпрограммы в 2014-2024 гг. предположительно составит всего 5 </w:t>
      </w:r>
      <w:r w:rsidR="00D151D4">
        <w:rPr>
          <w:rFonts w:ascii="Arial" w:eastAsia="Times New Roman" w:hAnsi="Arial" w:cs="Arial"/>
          <w:sz w:val="24"/>
          <w:szCs w:val="24"/>
          <w:lang w:eastAsia="ru-RU"/>
        </w:rPr>
        <w:t>638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151D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>53тыс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уб., в том числе: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2014 год -473,0тыс.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2015 год -539,2.тыс.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2016 год -275,0тыс.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2017 год -437,0тыс.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2018 год -495,8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-554,337тыс.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2020 год - 755,416тыс.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2021 год - 516,8тыс.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2022 год - 516,8тыс.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2023 год - 510,6тыс.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2024 год - 495,8тыс.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Приложение 6 к муниципальной программе  "Устойчивое развитие сельской территории сельского поселения  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3.  Паспорт подпрограммы 3 муниципальной программы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 "Развитие социальной сферы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  (далее -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7"/>
        <w:gridCol w:w="9083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  <w:p w:rsidR="00C95F61" w:rsidRPr="00810976" w:rsidRDefault="008C2862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системы профилактики наркомании, незаконного потребления наркотических средств и психотропных веществ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2014-2024 годы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районного бюджета и предположительно составят всего 23920,0 тыс. руб., из них: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- 2 539,0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- 2 055,0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- 1 368,9,0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- 2 488,60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- 3 030,0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- 2 073,0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- 2 073,0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- 2 073,0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- 2 073,0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- 2 073,0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- 2 073,0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2 %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на 2 %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Социальная сфера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представлена системами здравоохранения, образования, культуры, физической культуры и спорта.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Медицинское обслуживание в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Дмитряшевском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осуществляет ГУС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Хлевенская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ЦРБ больничный комплекс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митряшевка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формирования самодеятельного народного творчества, в которых занимаются 50 человек всех возрастных категорий. Самый востребованный - это ансамбль художественной самодеятельности, существующий более 20 лет.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Наибольшей популярностью у жителей села пользуются театрализованные мероприятия и народные гуляния: "День культуры села", новогодние и рождественские мероприятия, "Бал осени", "День Победы" и другие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Дмитряшевская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СОШ, на данный момент в нем обучается 156 учеников. Современный педагогический коллектив насчитывает 21 педагогов. Некоторые учителя имеют ведомственные награды и звания.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функционируют 1 детский сад на 40 мест.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Имеется оборудованная спортивная площадка.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недостаточность сре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я ремонта здания учреждения культуры;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низкие темпы модернизации библиотеки;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сфере физической культуры: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эффективного решения названных проблем требуется реализация мероприятий подпрограммы "Развитие социальной сферы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(далее-Подпрограмма)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2) приоритеты муниципальной политики в сфере реализации Подпрограммы, задачи, описание показателей задач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до 2024 года, в том числе: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создание условий для систематических занятий физической культурой и спортом.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Задача 2.Расширение возможностей населения по участию в культурно-досуговых, спортивных мероприятиях.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1.Задачи 2.Количество участников культурно-досуговых мероприятий.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Показатель 2. Задачи 2. Количество участников спортивных мероприятий</w:t>
      </w:r>
    </w:p>
    <w:p w:rsidR="008C2862" w:rsidRDefault="008C2862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1 Задачи 4:доля правонарушений и преступлений в сфере оборота </w:t>
      </w:r>
    </w:p>
    <w:p w:rsidR="00810976" w:rsidRDefault="008C2862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наркотических средств и психотропных веществ.</w:t>
      </w:r>
    </w:p>
    <w:p w:rsidR="008C2862" w:rsidRPr="00810976" w:rsidRDefault="008C2862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3)сроки и этапы реализации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Сроки реализации подпрограммы охватывают период 2014-2024 годов без выделения этапов.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На решение задачи 2 Подпрограмм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Расширение возможностей населения по участию в культурно-досуговых, спортивных мероприятиях- запланированы следующие основные мероприятия: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5) обоснование объема финансовых ресурсов, необходимых для реализации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Общий объем финансирования мероприятий Подпрограммы в 2014-2024 гг. предположительно составит всего 23 920,0тыс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уб., в том числе: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2014 год - 2 539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2015 год - 2 055,0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2016 год - 1 368,9,0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2017 год - 2 488,6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2018 год - 3 030,5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2019 год - 2 073,0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2020 год - 2 073,0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2021 год - 2 073,0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2022 год - 2 073,0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2023 год - 2 073,0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2024 год - 2 073,0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Приложение 7 к муниципальной программе  "Устойчивое развитие сельской территории сельского поселения  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района"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4.  Паспорт подпрограммы 4 муниципальной программы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"Обеспечение безопасности человека и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  (далее - Подпрограмма)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1"/>
        <w:gridCol w:w="8769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населения, охваченного системой оповещения в случае возникновения ЧС;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чрезвычайных ситуаций и пожаров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2014-2024 годы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связанные с реализацией Подпрограммы, финансируемые за счет средств бюджета сельского поселения, и предположительно составят всего 2430,0 тыс. руб., из них: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- 20,0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- 20,0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- 20,0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- 20,0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- 56,0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- 64,0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- 20,0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- 740,0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- 740,0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- 740,0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- 20,0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2020 году к базовому 2013 году: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населения, охваченного системой оповещения в случае возникновения ЧС 2186 человек;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ТЕКСТОВАЯ ЧАСТЬ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 1)Краткая характеристика сферы реализации подпрограммы, описание основных проблем и рисков её развития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подпрограммы "Обеспечение безопасности человека и природной среды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направлена на создание безопасных условий дальнейшего социально-экономического развития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путем снижения рисков, влияющих на уровень обеспечения надежной защиты населения и территории поселения от чрезвычайных ситуаций природного и техногенного характера. А также,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обусловлена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администрация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Способом ограничения рисков является: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подпрограммы 4.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2) Основные задачи и показатели задач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Подпрограмма "Обеспечение безопасности человека и природной среды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является частью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участие в предупреждении и ликвидации последствий чрезвычайных ситуаций;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пропаганда знаний, умений и навыков в области защиты населения от чрезвычайных ситуаций.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решается задача: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задача 1: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Показателем 2 задачи 1 является: Снижение ущерба от чрезвычайных ситуаций и пожаров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3)сроки и этапы реализации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Сроки реализации подпрограммы охватывают период 2014-2024 годов без выделения этапов.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Реализация основного мероприятия подпрограммы 4 направлена на решение задачи 4 муниципальной программы - Предотвращение и ликвидация последствий чрезвычайных ситуаций, обеспечение мер пожарной безопасности.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решение задачи 1 подпрограммы 4 - Обеспечение необходимых условий укрепления пожарной безопасности, предупреждения и ликвидации последствий чрезвычайных ситуаций в сельском поселении - направлено следующее основное мероприятие: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8C2862" w:rsidRPr="00810976" w:rsidRDefault="00810976" w:rsidP="008C2862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</w:t>
      </w:r>
      <w:r w:rsidR="008C2862">
        <w:rPr>
          <w:rFonts w:ascii="Arial" w:eastAsia="Times New Roman" w:hAnsi="Arial" w:cs="Arial"/>
          <w:sz w:val="24"/>
          <w:szCs w:val="24"/>
          <w:lang w:eastAsia="ru-RU"/>
        </w:rPr>
        <w:t>ия на очередной финансовый год"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5) обоснование объема финансовых ресурсов, необходимых для реализации Подпрограммы 4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прогнозно составит 2430,0 тыс. руб., из них: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2014 год - 0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2015 год - 20,0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2016 год - 20,0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2017 год - 10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2018 год - 56,0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2019 год - 64,0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2020 год -20 ,0 тыс.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2021 год -740,0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2022 год -740,0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2023 год -740,0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2024 год -20,0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к муниципальной программе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Подпрограмма 5. Паспорт подпрограммы 5  "Развитие территориального общественного самоуправления в сельском поселении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и поддержка местных инициатив граждан"  (далее -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6"/>
        <w:gridCol w:w="9264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территориального общественного самоуправления в сельском поселении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сельсовет, поддержка собственных инициатив жителей по вопросам местного значения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ТОС;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социально значимых мероприятий и акций, проведенных при участии ТОС;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2014 - 2024 годы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составят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358,4 тыс. руб., из них: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- 0,0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- 0,0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- 0,0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-112,80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- 112,8 тыс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- 112,8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- 10,0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- 10,0 тыс. руб.;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ТОС не менее 2;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Краткая характеристика сферы реализации подпрограммы, описание основных проблем и рисков ее развития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разработки Подпрограммы в сельском поселении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29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Однако в настоящее время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территориальное общественное самоуправление не развито. Основными факторами сдерживания ТОС является: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недостаточное правовое обеспечение функционирования ТОС;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низкая степень взаимодействия органов ТОС с населением, организациями, предпринимателями;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муниципальной подпрограммы относятся: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2. Основные задачи и показатели задач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5 "Развитие территориального общественного самоуправления в сельском поселении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поддержка местных инициатив граждан"  является частью муниципальной программы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рамках подпрограммы решаются следующие задачи: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- задача 1: развитие территориального общественного самоуправления в сельском поселении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Показателем 1 задачи 1 является: - Количество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созданных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ТОС на территории поселения, ед.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задача 2: проведение конкурса проектов, направленных на реализацию социально значимых инициатив ТОС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3. Сроки и этапы реализации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 Сроки реализации подпрограммы охватывает период 2014-2024 годов без выделения этапов.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 На решение задачи 1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решение задачи 2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запланированные следующие основные мероприятия: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5. Обоснование объема финансовых ресурсов, необходимых для реализации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Общий объем финансирования мероприятий Подпрограммы предположительно составит всего 358,4 тыс. руб.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2014 год - 0,0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2015 год - 0,0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2016 год - 0,0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2017 год - 0,0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2018 год - 0,0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2020 год -112,8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2021 год - 112,8 тыс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2022 год - 112,8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2023 год -10,0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2024 год -10,0 тыс. руб.;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 к муниципальной программе "Устойчивое развитие сельской территории сельского поселения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810976" w:rsidRPr="00810976" w:rsidRDefault="00810976" w:rsidP="00810976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Паспорт подпрограммы 6  "Энергосбережение и энергетическая эффективность на территории сельского поселения </w:t>
      </w:r>
      <w:proofErr w:type="spellStart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Дмитряшевский</w:t>
      </w:r>
      <w:proofErr w:type="spellEnd"/>
      <w:r w:rsidRPr="00810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   Паспорт Подпрограммы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0"/>
        <w:gridCol w:w="8370"/>
      </w:tblGrid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энергетической эффективности на территории сельского поселения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Дмитряшевский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 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годы 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636,1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636,1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по годам: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- 0,0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- 148,3 тыс. руб.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-162,6 тыс.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810976" w:rsidRPr="00810976" w:rsidRDefault="00810976" w:rsidP="00D151D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</w:t>
            </w:r>
            <w:r w:rsidR="00D15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0976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энергоресурсов;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810976" w:rsidRPr="00810976" w:rsidRDefault="00810976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Полный переход на приборный учет потребляемых энергетических ресурсов при расчетах администрации сельского поселения с </w:t>
            </w:r>
            <w:proofErr w:type="spell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Потребность разработки Подпрограммы обусловлена исполнением Федерального закона </w:t>
      </w:r>
      <w:hyperlink r:id="rId30" w:history="1">
        <w:r w:rsidRPr="008109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ноября 2009 г. N 261-ФЗ</w:t>
        </w:r>
      </w:hyperlink>
      <w:r w:rsidRPr="00810976">
        <w:rPr>
          <w:rFonts w:ascii="Arial" w:eastAsia="Times New Roman" w:hAnsi="Arial" w:cs="Arial"/>
          <w:sz w:val="24"/>
          <w:szCs w:val="24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150 светильников уличного освещения с мощностью 250 Вт. Приборами учета объекты наружного освещения не оборудованы.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Энергоснабжающая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выставляет счет за электропотребление по мощности. 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В прогнозном плане на 2019-2024 годы предусмотрена модернизация объектов наружного освещения и оснащение их приборами учета электроэнергии.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ходе реализации Подпрограммы будут достигнуты, следующие результаты: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экономия энергоресурсов;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- снижение затрат местного бюджета на оплату потребляемых энергетических ресурсов;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- полный переход на приборный учет потребляемых энергетических ресурсов при расчетах администрации сельского поселения с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 Задачи, показатели задач подпрограммы 6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Целями Подпрограммы, достигаемыми за период ее реализации, являются: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полный переход расчетов за потребленные энергоресурсы с использованием приборов учета;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обеспечение экономии энергетических ресурсов;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и совершенствование 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энергосбережения;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модернизация объектов наружного освещения;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 Сроки и этапы реализации подпрограммы 6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охватывает период 2019-2024 без выделения этапов.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4) 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Основные мероприятия Подпрограммы 6: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Модернизация сетей наружного освещения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Объем финансовых ресурсов, необходимых для реализации подпрограммы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Прогнозируемый объем финансирования из бюджета сельского поселения составит </w:t>
      </w:r>
      <w:r w:rsidR="00D151D4">
        <w:rPr>
          <w:rFonts w:ascii="Arial" w:eastAsia="Times New Roman" w:hAnsi="Arial" w:cs="Arial"/>
          <w:sz w:val="24"/>
          <w:szCs w:val="24"/>
          <w:lang w:eastAsia="ru-RU"/>
        </w:rPr>
        <w:t>636,1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2019 год - 0,0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2020 год - 148,3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2021 год -162,6 тыс.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2022 год -</w:t>
      </w:r>
      <w:r w:rsidR="00D151D4">
        <w:rPr>
          <w:rFonts w:ascii="Arial" w:eastAsia="Times New Roman" w:hAnsi="Arial" w:cs="Arial"/>
          <w:sz w:val="24"/>
          <w:szCs w:val="24"/>
          <w:lang w:eastAsia="ru-RU"/>
        </w:rPr>
        <w:t>108,4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2023 год -</w:t>
      </w:r>
      <w:r w:rsidR="00D151D4">
        <w:rPr>
          <w:rFonts w:ascii="Arial" w:eastAsia="Times New Roman" w:hAnsi="Arial" w:cs="Arial"/>
          <w:sz w:val="24"/>
          <w:szCs w:val="24"/>
          <w:lang w:eastAsia="ru-RU"/>
        </w:rPr>
        <w:t>108,4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2024 год -</w:t>
      </w:r>
      <w:r w:rsidR="00D151D4">
        <w:rPr>
          <w:rFonts w:ascii="Arial" w:eastAsia="Times New Roman" w:hAnsi="Arial" w:cs="Arial"/>
          <w:sz w:val="24"/>
          <w:szCs w:val="24"/>
          <w:lang w:eastAsia="ru-RU"/>
        </w:rPr>
        <w:t>108,4</w:t>
      </w:r>
      <w:r w:rsidRPr="00810976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 реализации Подпрограммы 6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3350"/>
        <w:gridCol w:w="3891"/>
        <w:gridCol w:w="839"/>
        <w:gridCol w:w="839"/>
        <w:gridCol w:w="839"/>
        <w:gridCol w:w="839"/>
        <w:gridCol w:w="839"/>
        <w:gridCol w:w="839"/>
      </w:tblGrid>
      <w:tr w:rsidR="00D151D4" w:rsidRPr="00810976" w:rsidTr="00810976">
        <w:trPr>
          <w:gridAfter w:val="6"/>
          <w:trHeight w:val="2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D151D4" w:rsidRPr="00810976" w:rsidTr="008109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D4" w:rsidRPr="00810976" w:rsidRDefault="00D151D4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D4" w:rsidRPr="00810976" w:rsidRDefault="00D151D4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D4" w:rsidRPr="00810976" w:rsidRDefault="00D151D4" w:rsidP="00810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</w:tr>
      <w:tr w:rsidR="00D151D4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D151D4" w:rsidRPr="00810976" w:rsidTr="0081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 </w:t>
            </w:r>
          </w:p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 наружного</w:t>
            </w:r>
          </w:p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51D4" w:rsidRPr="00810976" w:rsidRDefault="00D151D4" w:rsidP="00810976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</w:tr>
    </w:tbl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10976" w:rsidRPr="00810976" w:rsidRDefault="00810976" w:rsidP="00810976">
      <w:pPr>
        <w:spacing w:after="0" w:line="24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109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6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 Общий объем финансирования мероприятий Подпрограммы в 2019-2024 гг. из средств бюджета сельского поселения предположительно составит всего 385,3 тыс. руб.</w:t>
      </w:r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976">
        <w:rPr>
          <w:rFonts w:ascii="Arial" w:eastAsia="Times New Roman" w:hAnsi="Arial" w:cs="Arial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810976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810976" w:rsidRPr="00810976" w:rsidRDefault="00810976" w:rsidP="00810976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DB7" w:rsidRDefault="00DD1DB7"/>
    <w:sectPr w:rsidR="00DD1DB7" w:rsidSect="00810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A"/>
    <w:rsid w:val="000148A5"/>
    <w:rsid w:val="000165F6"/>
    <w:rsid w:val="00076792"/>
    <w:rsid w:val="00216083"/>
    <w:rsid w:val="004428F4"/>
    <w:rsid w:val="00620D75"/>
    <w:rsid w:val="00625E39"/>
    <w:rsid w:val="00660110"/>
    <w:rsid w:val="00676AFF"/>
    <w:rsid w:val="0068590C"/>
    <w:rsid w:val="00732382"/>
    <w:rsid w:val="00810976"/>
    <w:rsid w:val="00840B39"/>
    <w:rsid w:val="0086182C"/>
    <w:rsid w:val="008C2862"/>
    <w:rsid w:val="00912169"/>
    <w:rsid w:val="009139B9"/>
    <w:rsid w:val="009E0FA9"/>
    <w:rsid w:val="00A34C60"/>
    <w:rsid w:val="00AE2288"/>
    <w:rsid w:val="00B5489C"/>
    <w:rsid w:val="00B814E9"/>
    <w:rsid w:val="00C0581A"/>
    <w:rsid w:val="00C717C8"/>
    <w:rsid w:val="00C95F61"/>
    <w:rsid w:val="00D151D4"/>
    <w:rsid w:val="00D62BED"/>
    <w:rsid w:val="00D644FB"/>
    <w:rsid w:val="00DC04D2"/>
    <w:rsid w:val="00DD1DB7"/>
    <w:rsid w:val="00DE6510"/>
    <w:rsid w:val="00E32C09"/>
    <w:rsid w:val="00E36ABF"/>
    <w:rsid w:val="00EF1C23"/>
    <w:rsid w:val="00F53A0A"/>
    <w:rsid w:val="00F8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0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9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976"/>
    <w:rPr>
      <w:color w:val="800080"/>
      <w:u w:val="single"/>
    </w:rPr>
  </w:style>
  <w:style w:type="character" w:styleId="a6">
    <w:name w:val="Strong"/>
    <w:basedOn w:val="a0"/>
    <w:uiPriority w:val="22"/>
    <w:qFormat/>
    <w:rsid w:val="008109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0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9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976"/>
    <w:rPr>
      <w:color w:val="800080"/>
      <w:u w:val="single"/>
    </w:rPr>
  </w:style>
  <w:style w:type="character" w:styleId="a6">
    <w:name w:val="Strong"/>
    <w:basedOn w:val="a0"/>
    <w:uiPriority w:val="22"/>
    <w:qFormat/>
    <w:rsid w:val="008109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1D78-307B-4589-A8E1-1A15DB9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13940</Words>
  <Characters>79464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2022-09-23T12:31:00Z</cp:lastPrinted>
  <dcterms:created xsi:type="dcterms:W3CDTF">2022-09-23T11:40:00Z</dcterms:created>
  <dcterms:modified xsi:type="dcterms:W3CDTF">2022-09-23T12:34:00Z</dcterms:modified>
</cp:coreProperties>
</file>